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A07C" w14:textId="77777777" w:rsidR="0096329E" w:rsidRPr="006615B2" w:rsidRDefault="00C179B7" w:rsidP="00C179B7">
      <w:pPr>
        <w:jc w:val="right"/>
        <w:rPr>
          <w:rFonts w:ascii="Arial" w:hAnsi="Arial" w:cs="Arial"/>
          <w:b/>
          <w:sz w:val="20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</w:p>
    <w:p w14:paraId="3ED88C0A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1481310E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3B439C42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2BCE7655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2A9E5300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6E302B7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DEBE68C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DF847F2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u w:val="single"/>
          <w:lang w:val="es-ES_tradnl"/>
        </w:rPr>
        <w:t>FERIAS DE PARTICIPACION AGRUPADA</w:t>
      </w:r>
    </w:p>
    <w:p w14:paraId="38ED0CD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9138786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D43089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0FACFAF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>El informe deberá obedecer al siguiente guión:</w:t>
      </w:r>
    </w:p>
    <w:p w14:paraId="7A25CB65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6F8DBD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4160A7D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C9D394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76AB006D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193C592D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3B35C553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18DFE0E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5FC429B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0381B1AB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2189B295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3A94C037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779EDFC2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24FB1741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4FB7E32B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5C92B832" w14:textId="77777777" w:rsidR="009159DA" w:rsidRPr="000A1D6C" w:rsidRDefault="009159DA" w:rsidP="009159DA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  <w:r w:rsidRPr="000A1D6C">
        <w:rPr>
          <w:rFonts w:ascii="Arial" w:hAnsi="Arial" w:cs="Arial"/>
          <w:sz w:val="20"/>
          <w:lang w:val="es-ES_tradnl"/>
        </w:rPr>
        <w:t>Firma y sello</w:t>
      </w:r>
    </w:p>
    <w:p w14:paraId="03B12C43" w14:textId="77777777" w:rsidR="009159DA" w:rsidRDefault="009159DA" w:rsidP="009159DA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</w:p>
    <w:p w14:paraId="3EFBAE80" w14:textId="77777777" w:rsidR="009159DA" w:rsidRPr="000A1D6C" w:rsidRDefault="009159DA" w:rsidP="009159DA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58624C20" w14:textId="77777777" w:rsidR="009159DA" w:rsidRPr="000A1D6C" w:rsidRDefault="009159DA" w:rsidP="009159DA">
      <w:pPr>
        <w:jc w:val="center"/>
        <w:rPr>
          <w:rFonts w:ascii="Arial" w:hAnsi="Arial" w:cs="Arial"/>
          <w:sz w:val="20"/>
          <w:lang w:val="es-ES_tradnl"/>
        </w:rPr>
      </w:pPr>
    </w:p>
    <w:p w14:paraId="4E0F497B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3B82D611" w14:textId="77777777" w:rsidR="009159DA" w:rsidRPr="007812E1" w:rsidRDefault="009159DA" w:rsidP="009159DA">
      <w:pPr>
        <w:rPr>
          <w:lang w:val="es-ES"/>
        </w:rPr>
      </w:pPr>
    </w:p>
    <w:p w14:paraId="255B109C" w14:textId="77777777" w:rsidR="009159DA" w:rsidRPr="009159DA" w:rsidRDefault="009159DA">
      <w:pPr>
        <w:rPr>
          <w:rFonts w:ascii="Arial" w:hAnsi="Arial" w:cs="Arial"/>
          <w:sz w:val="20"/>
          <w:lang w:val="es-ES"/>
        </w:rPr>
      </w:pPr>
    </w:p>
    <w:sectPr w:rsidR="009159DA" w:rsidRPr="009159DA" w:rsidSect="00AE2575">
      <w:headerReference w:type="default" r:id="rId7"/>
      <w:footerReference w:type="default" r:id="rId8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8BF1" w14:textId="77777777" w:rsidR="008B6496" w:rsidRDefault="008B6496" w:rsidP="00AE2575">
      <w:r>
        <w:separator/>
      </w:r>
    </w:p>
  </w:endnote>
  <w:endnote w:type="continuationSeparator" w:id="0">
    <w:p w14:paraId="3FAE4A85" w14:textId="77777777" w:rsidR="008B6496" w:rsidRDefault="008B6496" w:rsidP="00AE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B390" w14:textId="77777777" w:rsidR="00C34C50" w:rsidRDefault="00C34C50" w:rsidP="00C34C50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18"/>
        <w:szCs w:val="18"/>
        <w:lang w:val="es-ES"/>
      </w:rPr>
    </w:pPr>
  </w:p>
  <w:p w14:paraId="3C8955D5" w14:textId="77777777" w:rsidR="00837B7D" w:rsidRPr="00837B7D" w:rsidRDefault="00837B7D" w:rsidP="00837B7D">
    <w:pPr>
      <w:pStyle w:val="Piedepgina"/>
      <w:rPr>
        <w:rFonts w:ascii="Arial" w:hAnsi="Arial" w:cs="Arial"/>
        <w:color w:val="7F7F7F"/>
        <w:sz w:val="16"/>
        <w:szCs w:val="16"/>
        <w:lang w:val="es-ES"/>
      </w:rPr>
    </w:pPr>
    <w:r w:rsidRPr="00837B7D">
      <w:rPr>
        <w:rFonts w:ascii="Gill Sans MT" w:hAnsi="Gill Sans MT" w:cs="Arial"/>
        <w:color w:val="7F7F7F"/>
        <w:sz w:val="16"/>
        <w:szCs w:val="16"/>
        <w:lang w:val="es-ES"/>
      </w:rPr>
      <w:t xml:space="preserve">Fondo Europeo de Desarrollo Regional                                                                                      </w:t>
    </w:r>
    <w:r w:rsidRPr="00837B7D">
      <w:rPr>
        <w:rFonts w:ascii="Gill Sans MT" w:hAnsi="Gill Sans MT" w:cs="Arial"/>
        <w:b/>
        <w:color w:val="7F7F7F"/>
        <w:sz w:val="18"/>
        <w:szCs w:val="18"/>
        <w:lang w:val="es-ES"/>
      </w:rPr>
      <w:t>Una manera de hacer Europa</w:t>
    </w:r>
  </w:p>
  <w:p w14:paraId="7BAEA0E5" w14:textId="77777777" w:rsidR="00C34C50" w:rsidRDefault="00C34C50" w:rsidP="00837B7D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009F" w14:textId="77777777" w:rsidR="008B6496" w:rsidRDefault="008B6496" w:rsidP="00AE2575">
      <w:r>
        <w:separator/>
      </w:r>
    </w:p>
  </w:footnote>
  <w:footnote w:type="continuationSeparator" w:id="0">
    <w:p w14:paraId="4E2EEB29" w14:textId="77777777" w:rsidR="008B6496" w:rsidRDefault="008B6496" w:rsidP="00AE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BBB4" w14:textId="76FCD065" w:rsidR="00837B7D" w:rsidRPr="000738F3" w:rsidRDefault="00DB24FC" w:rsidP="00837B7D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872DC3E" wp14:editId="32620F97">
          <wp:simplePos x="0" y="0"/>
          <wp:positionH relativeFrom="column">
            <wp:posOffset>5175885</wp:posOffset>
          </wp:positionH>
          <wp:positionV relativeFrom="paragraph">
            <wp:posOffset>-129540</wp:posOffset>
          </wp:positionV>
          <wp:extent cx="528955" cy="42100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B7D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0932A053" wp14:editId="1C8142D6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B7D" w:rsidRPr="00837B7D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837B7D" w:rsidRPr="00837B7D">
      <w:rPr>
        <w:rFonts w:ascii="Calibri" w:eastAsia="Calibri" w:hAnsi="Calibri"/>
        <w:sz w:val="22"/>
        <w:szCs w:val="22"/>
        <w:lang w:eastAsia="en-US"/>
      </w:rPr>
      <w:tab/>
    </w:r>
    <w:r w:rsidR="00837B7D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4E42A741" w14:textId="77777777" w:rsidR="00AE2575" w:rsidRPr="00AE2575" w:rsidRDefault="00AE2575" w:rsidP="00AE25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1222B4"/>
    <w:rsid w:val="001944FD"/>
    <w:rsid w:val="002B549B"/>
    <w:rsid w:val="002F235D"/>
    <w:rsid w:val="005061D1"/>
    <w:rsid w:val="005D79B4"/>
    <w:rsid w:val="006615B2"/>
    <w:rsid w:val="006739BC"/>
    <w:rsid w:val="006C04C6"/>
    <w:rsid w:val="007E1685"/>
    <w:rsid w:val="00837B7D"/>
    <w:rsid w:val="008B6496"/>
    <w:rsid w:val="008D6404"/>
    <w:rsid w:val="009159DA"/>
    <w:rsid w:val="0096329E"/>
    <w:rsid w:val="009F2B08"/>
    <w:rsid w:val="00AD5D84"/>
    <w:rsid w:val="00AE2575"/>
    <w:rsid w:val="00C179B7"/>
    <w:rsid w:val="00C34C50"/>
    <w:rsid w:val="00CD4660"/>
    <w:rsid w:val="00D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632296"/>
  <w15:chartTrackingRefBased/>
  <w15:docId w15:val="{E209F75C-7672-4E28-94CA-D53BE6CF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rsid w:val="00AE2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E257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AE25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E2575"/>
    <w:rPr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rsid w:val="009159DA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character" w:customStyle="1" w:styleId="TextoindependienteCar">
    <w:name w:val="Texto independiente Car"/>
    <w:link w:val="Textoindependiente"/>
    <w:rsid w:val="009159DA"/>
    <w:rPr>
      <w:rFonts w:ascii="CG Omega" w:hAnsi="CG Omeg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2019-11-12T13:05:00Z</dcterms:created>
  <dcterms:modified xsi:type="dcterms:W3CDTF">2019-11-12T13:05:00Z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1568073112</vt:i4>
  </property>
  <property fmtid="{D5CDD505-2E9C-101B-9397-08002B2CF9AE}" pid="3" name="_NewReviewCycle">
    <vt:lpwstr/>
  </property>
  <property fmtid="{D5CDD505-2E9C-101B-9397-08002B2CF9AE}" pid="4" name="_EmailSubject">
    <vt:lpwstr>ANEXOS: Justificación ayudas 2012</vt:lpwstr>
  </property>
  <property fmtid="{D5CDD505-2E9C-101B-9397-08002B2CF9AE}" pid="5" name="_AuthorEmail">
    <vt:lpwstr>Adolfo.Moragon@externos-icex.es</vt:lpwstr>
  </property>
  <property fmtid="{D5CDD505-2E9C-101B-9397-08002B2CF9AE}" pid="6" name="_AuthorEmailDisplayName">
    <vt:lpwstr>Moragón Timón, Adolfo</vt:lpwstr>
  </property>
  <property fmtid="{D5CDD505-2E9C-101B-9397-08002B2CF9AE}" pid="7" name="_PreviousAdHocReviewCycleID">
    <vt:i4>1755085915</vt:i4>
  </property>
  <property fmtid="{D5CDD505-2E9C-101B-9397-08002B2CF9AE}" pid="8" name="_ReviewingToolsShownOnce">
    <vt:lpwstr/>
  </property>
</Properties>
</file>